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E" w:rsidRPr="000C3D4A" w:rsidRDefault="00E0299E" w:rsidP="00E0299E">
      <w:pPr>
        <w:pStyle w:val="11"/>
        <w:pageBreakBefore/>
        <w:spacing w:after="120" w:line="240" w:lineRule="auto"/>
        <w:jc w:val="right"/>
        <w:rPr>
          <w:rFonts w:eastAsia="Calibri"/>
        </w:rPr>
      </w:pPr>
      <w:bookmarkStart w:id="0" w:name="Par592"/>
      <w:bookmarkStart w:id="1" w:name="_Toc185514702"/>
      <w:r w:rsidRPr="000C3D4A">
        <w:rPr>
          <w:rFonts w:eastAsia="Calibri"/>
        </w:rPr>
        <w:t xml:space="preserve">ПРИЛОЖЕНИЕ </w:t>
      </w:r>
      <w:bookmarkEnd w:id="0"/>
      <w:bookmarkEnd w:id="1"/>
      <w:r w:rsidR="001632EA">
        <w:rPr>
          <w:rFonts w:eastAsia="Calibri"/>
        </w:rPr>
        <w:t>12</w:t>
      </w:r>
    </w:p>
    <w:p w:rsidR="00E0299E" w:rsidRDefault="00E0299E" w:rsidP="00E0299E">
      <w:pPr>
        <w:widowControl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Правилам приема 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СПбГАСУ</w:t>
      </w:r>
      <w:proofErr w:type="spellEnd"/>
    </w:p>
    <w:p w:rsidR="001632EA" w:rsidRDefault="001632EA" w:rsidP="001632EA">
      <w:pPr>
        <w:widowControl w:val="0"/>
        <w:jc w:val="center"/>
        <w:rPr>
          <w:b/>
          <w:sz w:val="28"/>
          <w:szCs w:val="28"/>
        </w:rPr>
      </w:pPr>
    </w:p>
    <w:p w:rsidR="001632EA" w:rsidRPr="006E4B91" w:rsidRDefault="001632EA" w:rsidP="001632E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E4B91">
        <w:rPr>
          <w:b/>
          <w:sz w:val="28"/>
          <w:szCs w:val="28"/>
        </w:rPr>
        <w:t xml:space="preserve">Перечень вступительных испытаний для иностранных граждан и лиц без гражданства, поступающих в </w:t>
      </w:r>
      <w:proofErr w:type="spellStart"/>
      <w:r w:rsidRPr="006E4B91">
        <w:rPr>
          <w:b/>
          <w:sz w:val="28"/>
          <w:szCs w:val="28"/>
        </w:rPr>
        <w:t>СПбГАСУ</w:t>
      </w:r>
      <w:proofErr w:type="spellEnd"/>
      <w:r w:rsidRPr="006E4B91">
        <w:rPr>
          <w:b/>
          <w:sz w:val="28"/>
          <w:szCs w:val="28"/>
        </w:rPr>
        <w:t xml:space="preserve"> на программы бакалавриата и специалитета в 2025 году</w:t>
      </w:r>
    </w:p>
    <w:p w:rsidR="001632EA" w:rsidRPr="00D40251" w:rsidRDefault="001632EA" w:rsidP="001632EA">
      <w:pPr>
        <w:widowControl w:val="0"/>
        <w:jc w:val="right"/>
        <w:rPr>
          <w:rFonts w:eastAsia="Calibri"/>
          <w:b/>
          <w:sz w:val="16"/>
          <w:szCs w:val="16"/>
          <w:lang w:eastAsia="en-US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4395"/>
        <w:gridCol w:w="1495"/>
        <w:gridCol w:w="2616"/>
      </w:tblGrid>
      <w:tr w:rsidR="001632EA" w:rsidRPr="000C3D4A" w:rsidTr="007E3FDE">
        <w:trPr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Код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Наименование направления подготовки (специальности)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Уровень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EA" w:rsidRPr="00C76FF4" w:rsidRDefault="001632EA" w:rsidP="007E3FDE">
            <w:pPr>
              <w:widowControl w:val="0"/>
              <w:jc w:val="center"/>
              <w:rPr>
                <w:vertAlign w:val="superscript"/>
              </w:rPr>
            </w:pPr>
            <w:r>
              <w:t>Вступительные испытания</w:t>
            </w:r>
            <w:r>
              <w:rPr>
                <w:vertAlign w:val="superscript"/>
              </w:rPr>
              <w:t>1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01.03.02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 w:rsidRPr="000C3D4A">
              <w:t>Прикладная математика и информатика</w:t>
            </w:r>
            <w:r>
              <w:t xml:space="preserve">, направленность (профиль) «Прикладная математика </w:t>
            </w:r>
          </w:p>
          <w:p w:rsidR="001632EA" w:rsidRPr="000C3D4A" w:rsidRDefault="001632EA" w:rsidP="007E3FDE">
            <w:pPr>
              <w:widowControl w:val="0"/>
            </w:pPr>
            <w:r>
              <w:t>и информатика»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07.03.01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Архитектура</w:t>
            </w:r>
            <w:r>
              <w:t>, направленность (профиль) «Архитектура»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Pr="00DF6619" w:rsidRDefault="001632EA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2</w:t>
            </w:r>
          </w:p>
          <w:p w:rsidR="001632EA" w:rsidRDefault="001632EA" w:rsidP="007E3FDE">
            <w:pPr>
              <w:widowControl w:val="0"/>
            </w:pPr>
            <w:r>
              <w:t>2.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3.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07.03.02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Реконструкция и реставрация архитектурного наследия</w:t>
            </w:r>
            <w:r>
              <w:t xml:space="preserve">, направленность (профиль) «Реконструкция и реставрация архитектурного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Pr="00DF6619" w:rsidRDefault="001632EA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2</w:t>
            </w:r>
          </w:p>
          <w:p w:rsidR="001632EA" w:rsidRDefault="001632EA" w:rsidP="007E3FDE">
            <w:pPr>
              <w:widowControl w:val="0"/>
            </w:pPr>
            <w:r>
              <w:t>2.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3.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07.03.03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Дизайн архитектурной среды</w:t>
            </w:r>
            <w:r>
              <w:t>, направленность (профиль) «Дизайн архитектурной среды»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Pr="00DF6619" w:rsidRDefault="001632EA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2</w:t>
            </w:r>
          </w:p>
          <w:p w:rsidR="001632EA" w:rsidRDefault="001632EA" w:rsidP="007E3FDE">
            <w:pPr>
              <w:widowControl w:val="0"/>
            </w:pPr>
            <w:r>
              <w:t>2.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3.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br w:type="page"/>
            </w:r>
            <w:r w:rsidRPr="000C3D4A">
              <w:t>07.03.04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Градостроительство</w:t>
            </w:r>
            <w:r>
              <w:t>, направленность (профиль) «Градостроительство»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Pr="00DF6619" w:rsidRDefault="001632EA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2</w:t>
            </w:r>
          </w:p>
          <w:p w:rsidR="001632EA" w:rsidRDefault="001632EA" w:rsidP="007E3FDE">
            <w:pPr>
              <w:widowControl w:val="0"/>
            </w:pPr>
            <w:r>
              <w:t>2.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3.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08.03.01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 w:rsidRPr="000C3D4A">
              <w:t>Строительство</w:t>
            </w:r>
            <w:r>
              <w:t>, направленность (профиль)</w:t>
            </w:r>
            <w:r w:rsidRPr="0057744E">
              <w:rPr>
                <w:lang w:val="en-US"/>
              </w:rPr>
              <w:t>: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78" w:firstLine="0"/>
            </w:pPr>
            <w:r>
              <w:t>«Промышленное и гражданское строительство»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78" w:firstLine="0"/>
            </w:pPr>
            <w:r>
              <w:t>«Автомобильные дороги»</w:t>
            </w:r>
            <w:r>
              <w:rPr>
                <w:lang w:val="en-US"/>
              </w:rPr>
              <w:t>;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78" w:firstLine="0"/>
            </w:pPr>
            <w:r>
              <w:t>«Водоснабжение и водоотведение»</w:t>
            </w:r>
            <w:r>
              <w:rPr>
                <w:lang w:val="en-US"/>
              </w:rPr>
              <w:t>;</w:t>
            </w:r>
          </w:p>
          <w:p w:rsidR="001632EA" w:rsidRPr="000C3D4A" w:rsidRDefault="001632EA" w:rsidP="001632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78" w:firstLine="0"/>
            </w:pPr>
            <w:r>
              <w:t>«Теплогазоснабжение и вентиляция»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2</w:t>
            </w:r>
            <w:r w:rsidRPr="00607453">
              <w:t>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09.03.02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Информационные системы и технологии</w:t>
            </w:r>
            <w:r>
              <w:t>, направленность (профиль) «Информационные системы и технологии»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09.03.03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Прикладная информатика</w:t>
            </w:r>
            <w:r>
              <w:t>, направленность (профиль) «Прикладная информатика»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13.03.01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Теплоэнергетика и теплотехника, направленность (профиль) «Энергообеспечение предприятий»</w:t>
            </w:r>
          </w:p>
          <w:p w:rsidR="001632EA" w:rsidRPr="000C3D4A" w:rsidRDefault="001632EA" w:rsidP="007E3FDE">
            <w:pPr>
              <w:widowControl w:val="0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  <w:jc w:val="center"/>
            </w:pPr>
            <w:r>
              <w:t>13.03.02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Электроэнергетика и электротехника, направленность (профиль) «</w:t>
            </w:r>
            <w:proofErr w:type="spellStart"/>
            <w:r>
              <w:t>Электрообеспечение</w:t>
            </w:r>
            <w:proofErr w:type="spellEnd"/>
            <w:r>
              <w:t xml:space="preserve"> и автоматика зданий»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lastRenderedPageBreak/>
              <w:t>15.03.03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Прикладная механика</w:t>
            </w:r>
            <w:r>
              <w:t>, направленность (профиль) «Вычислительная математика и компьютерный инжиниринг»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15.03.06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>
              <w:t xml:space="preserve">Мехатроника и робототехника, направленность (профиль) «Проектирование </w:t>
            </w:r>
            <w:proofErr w:type="spellStart"/>
            <w:r>
              <w:t>мехатронных</w:t>
            </w:r>
            <w:proofErr w:type="spellEnd"/>
            <w:r>
              <w:t>, робототехнических систем и комплексов»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20.03.01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Техносферная безопасность</w:t>
            </w:r>
            <w:r>
              <w:t>, направленность (профиль) «Техносферная безопасность»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20.03.02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proofErr w:type="spellStart"/>
            <w:r>
              <w:t>Природообустройство</w:t>
            </w:r>
            <w:proofErr w:type="spellEnd"/>
            <w:r>
              <w:t xml:space="preserve"> </w:t>
            </w:r>
          </w:p>
          <w:p w:rsidR="001632EA" w:rsidRPr="000C3D4A" w:rsidRDefault="001632EA" w:rsidP="007E3FDE">
            <w:pPr>
              <w:widowControl w:val="0"/>
            </w:pPr>
            <w:r>
              <w:t>и водопользование, направленность (профиль) «Инженерная экология»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21.03.02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Землеустройство и кадастры</w:t>
            </w:r>
            <w:r>
              <w:t>, направленность (профиль) «Кадастр объектов недвижимости»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23.03.01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 w:rsidRPr="000C3D4A">
              <w:t>Технология транспортных процессов</w:t>
            </w:r>
            <w:r>
              <w:t xml:space="preserve">, направленность (профиль) «Автомобильные перевозки </w:t>
            </w:r>
          </w:p>
          <w:p w:rsidR="001632EA" w:rsidRPr="000C3D4A" w:rsidRDefault="001632EA" w:rsidP="007E3FDE">
            <w:pPr>
              <w:widowControl w:val="0"/>
            </w:pPr>
            <w:r>
              <w:t>и организация движения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23.03.03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Эксплуатация транспортно-технологических машин и комплексов</w:t>
            </w:r>
            <w:r>
              <w:t>, направленность (профиль) «Автомобили и автомобильное хозяйство»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35.03.10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Ландшафтная архитектура</w:t>
            </w:r>
            <w:r>
              <w:t>, направленность (профиль) «Ландшафтная архитектура»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 xml:space="preserve">1. </w:t>
            </w:r>
            <w:r w:rsidRPr="000C3D4A">
              <w:t>Математика</w:t>
            </w:r>
          </w:p>
          <w:p w:rsidR="001632EA" w:rsidRPr="000C3D4A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38.03.01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Default="001632EA" w:rsidP="007E3FDE">
            <w:pPr>
              <w:widowControl w:val="0"/>
              <w:tabs>
                <w:tab w:val="left" w:pos="316"/>
              </w:tabs>
            </w:pPr>
            <w:r w:rsidRPr="000C3D4A">
              <w:t>Экономика</w:t>
            </w:r>
            <w:r>
              <w:t xml:space="preserve">, </w:t>
            </w:r>
          </w:p>
          <w:p w:rsidR="001632EA" w:rsidRPr="0057744E" w:rsidRDefault="001632EA" w:rsidP="007E3FDE">
            <w:pPr>
              <w:widowControl w:val="0"/>
              <w:tabs>
                <w:tab w:val="left" w:pos="316"/>
              </w:tabs>
            </w:pPr>
            <w:r>
              <w:t>направленность (профиль)</w:t>
            </w:r>
            <w:r w:rsidRPr="0057744E">
              <w:t>: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</w:pPr>
            <w:r>
              <w:t>«Экономика строительства»</w:t>
            </w:r>
            <w:r>
              <w:rPr>
                <w:lang w:val="en-US"/>
              </w:rPr>
              <w:t>;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</w:pPr>
            <w:r>
              <w:t>«Экономика предпринимательства»</w:t>
            </w:r>
            <w:r>
              <w:rPr>
                <w:lang w:val="en-US"/>
              </w:rPr>
              <w:t>;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</w:pPr>
            <w:r>
              <w:t>«Экономика недвижимости»</w:t>
            </w:r>
            <w:r>
              <w:rPr>
                <w:lang w:val="en-US"/>
              </w:rPr>
              <w:t>;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</w:pPr>
            <w:r>
              <w:t>«Экономика инноваций»</w:t>
            </w:r>
            <w:r>
              <w:rPr>
                <w:lang w:val="en-US"/>
              </w:rPr>
              <w:t>;</w:t>
            </w:r>
          </w:p>
          <w:p w:rsidR="001632EA" w:rsidRPr="000C3D4A" w:rsidRDefault="001632EA" w:rsidP="001632E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</w:pPr>
            <w:r>
              <w:t>«Ценообразование и сметное нормирование»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38.03.02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D33B08" w:rsidRDefault="001632EA" w:rsidP="007E3FDE">
            <w:pPr>
              <w:pStyle w:val="a3"/>
              <w:widowControl w:val="0"/>
              <w:tabs>
                <w:tab w:val="left" w:pos="316"/>
              </w:tabs>
              <w:ind w:left="0"/>
            </w:pPr>
            <w:r w:rsidRPr="000C3D4A">
              <w:t>Менеджмент</w:t>
            </w:r>
            <w:r>
              <w:t>, направленность (профиль)</w:t>
            </w:r>
            <w:r>
              <w:rPr>
                <w:lang w:val="en-US"/>
              </w:rPr>
              <w:t>:</w:t>
            </w:r>
          </w:p>
          <w:p w:rsidR="001632EA" w:rsidRPr="00D33B08" w:rsidRDefault="001632EA" w:rsidP="001632E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</w:pPr>
            <w:r>
              <w:t>«Менеджмент организации инвестиционно-строительной сферы»</w:t>
            </w:r>
            <w:r w:rsidRPr="00D33B08">
              <w:t>;</w:t>
            </w:r>
          </w:p>
          <w:p w:rsidR="001632EA" w:rsidRPr="00D33B08" w:rsidRDefault="001632EA" w:rsidP="001632E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rPr>
                <w:lang w:val="en-US"/>
              </w:rPr>
            </w:pPr>
            <w:r>
              <w:t>«Логистика в строительстве»</w:t>
            </w:r>
            <w:r w:rsidRPr="00D33B08">
              <w:rPr>
                <w:lang w:val="en-US"/>
              </w:rPr>
              <w:t>;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</w:pPr>
            <w:r>
              <w:t>«Маркетинг в строительстве»</w:t>
            </w:r>
            <w:r>
              <w:rPr>
                <w:lang w:val="en-US"/>
              </w:rPr>
              <w:t>;</w:t>
            </w:r>
          </w:p>
          <w:p w:rsidR="001632EA" w:rsidRPr="00D33B08" w:rsidRDefault="001632EA" w:rsidP="001632E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</w:pPr>
            <w:r>
              <w:t>«Кадровый менеджмент»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t>38.03.05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pStyle w:val="a3"/>
              <w:widowControl w:val="0"/>
              <w:tabs>
                <w:tab w:val="left" w:pos="316"/>
              </w:tabs>
              <w:ind w:left="0"/>
            </w:pPr>
            <w:r>
              <w:t>Бизнес-информатика, направленность (профиль) «Бизнес-аналитика»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>
              <w:t>Бакалавриат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1. Математика</w:t>
            </w:r>
          </w:p>
          <w:p w:rsidR="001632EA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40.03.01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Юриспруденция</w:t>
            </w:r>
            <w:r>
              <w:t>, направленность (профиль) «Юриспруденция»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 xml:space="preserve">1. </w:t>
            </w:r>
            <w:r w:rsidRPr="000C3D4A">
              <w:t>Обществознание</w:t>
            </w:r>
          </w:p>
          <w:p w:rsidR="001632EA" w:rsidRPr="000C3D4A" w:rsidRDefault="001632EA" w:rsidP="007E3FDE">
            <w:pPr>
              <w:widowControl w:val="0"/>
            </w:pPr>
            <w:r>
              <w:t xml:space="preserve">2. </w:t>
            </w:r>
            <w:r w:rsidRPr="000C3D4A">
              <w:t>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54.03.01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Дизайн</w:t>
            </w:r>
            <w:r>
              <w:t>, направленность (профиль) «Дизайн среды»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Бакалавриат</w:t>
            </w:r>
          </w:p>
        </w:tc>
        <w:tc>
          <w:tcPr>
            <w:tcW w:w="2616" w:type="dxa"/>
            <w:tcBorders>
              <w:left w:val="nil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  <w:rPr>
                <w:rStyle w:val="a4"/>
                <w:sz w:val="28"/>
                <w:szCs w:val="28"/>
                <w:vertAlign w:val="superscript"/>
              </w:rPr>
            </w:pPr>
            <w:r>
              <w:t xml:space="preserve">1. </w:t>
            </w:r>
            <w:r w:rsidRPr="000C3D4A">
              <w:t>Рисунок фрагмента интерьера</w:t>
            </w:r>
          </w:p>
          <w:p w:rsidR="001632EA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08.05.01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 w:rsidRPr="000C3D4A">
              <w:t xml:space="preserve">Строительство уникальных зданий </w:t>
            </w:r>
          </w:p>
          <w:p w:rsidR="001632EA" w:rsidRDefault="001632EA" w:rsidP="007E3FDE">
            <w:pPr>
              <w:widowControl w:val="0"/>
            </w:pPr>
            <w:r w:rsidRPr="000C3D4A">
              <w:lastRenderedPageBreak/>
              <w:t>и сооружений</w:t>
            </w:r>
            <w:r>
              <w:t>,</w:t>
            </w:r>
          </w:p>
          <w:p w:rsidR="001632EA" w:rsidRDefault="001632EA" w:rsidP="007E3FDE">
            <w:pPr>
              <w:widowControl w:val="0"/>
            </w:pPr>
            <w:r>
              <w:t>Специализация</w:t>
            </w:r>
            <w:r>
              <w:rPr>
                <w:lang w:val="en-US"/>
              </w:rPr>
              <w:t>:</w:t>
            </w:r>
          </w:p>
          <w:p w:rsidR="001632EA" w:rsidRPr="0057744E" w:rsidRDefault="001632EA" w:rsidP="001632E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</w:pPr>
            <w:r>
              <w:t>«Строительство подземных сооружений»</w:t>
            </w:r>
            <w:r>
              <w:rPr>
                <w:lang w:val="en-US"/>
              </w:rPr>
              <w:t>;</w:t>
            </w:r>
          </w:p>
          <w:p w:rsidR="001632EA" w:rsidRPr="00A25292" w:rsidRDefault="001632EA" w:rsidP="001632E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</w:pPr>
            <w:r>
              <w:t>«Строительство мостов и тоннелей»</w:t>
            </w:r>
            <w:r>
              <w:rPr>
                <w:lang w:val="en-US"/>
              </w:rPr>
              <w:t>;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</w:pPr>
            <w:r>
              <w:t xml:space="preserve">«Строительство высотных </w:t>
            </w:r>
          </w:p>
          <w:p w:rsidR="001632EA" w:rsidRDefault="001632EA" w:rsidP="007E3FDE">
            <w:pPr>
              <w:pStyle w:val="a3"/>
              <w:widowControl w:val="0"/>
              <w:tabs>
                <w:tab w:val="left" w:pos="286"/>
              </w:tabs>
              <w:ind w:left="0"/>
            </w:pPr>
            <w:r>
              <w:t xml:space="preserve">и большепролетных зданий </w:t>
            </w:r>
          </w:p>
          <w:p w:rsidR="001632EA" w:rsidRPr="000C3D4A" w:rsidRDefault="001632EA" w:rsidP="007E3FDE">
            <w:pPr>
              <w:pStyle w:val="a3"/>
              <w:widowControl w:val="0"/>
              <w:tabs>
                <w:tab w:val="left" w:pos="286"/>
              </w:tabs>
              <w:ind w:left="0"/>
            </w:pPr>
            <w:bookmarkStart w:id="2" w:name="_GoBack"/>
            <w:bookmarkEnd w:id="2"/>
            <w:r>
              <w:t>и сооружений»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lastRenderedPageBreak/>
              <w:t>Специалитет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0C3D4A" w:rsidRDefault="001632EA" w:rsidP="007E3FDE">
            <w:pPr>
              <w:widowControl w:val="0"/>
            </w:pPr>
            <w:r w:rsidRPr="00607453">
              <w:lastRenderedPageBreak/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>
              <w:lastRenderedPageBreak/>
              <w:t>21.05.01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 xml:space="preserve">Прикладная геодезия, специализация «Геодезия в строительстве </w:t>
            </w:r>
          </w:p>
          <w:p w:rsidR="001632EA" w:rsidRPr="000C3D4A" w:rsidRDefault="001632EA" w:rsidP="007E3FDE">
            <w:pPr>
              <w:widowControl w:val="0"/>
            </w:pPr>
            <w:r>
              <w:t>и архитектуре»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Специалитет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23.05.01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Наземные транспортно-технологические средства</w:t>
            </w:r>
            <w:r>
              <w:t>, специализация «Подъемно-транспортные, строительные, дорожные средства и оборудование»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Специалитет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32EA" w:rsidRPr="00607453" w:rsidRDefault="001632EA" w:rsidP="007E3FDE">
            <w:pPr>
              <w:widowControl w:val="0"/>
            </w:pPr>
            <w:r w:rsidRPr="00607453"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 w:rsidRPr="00607453"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38.05.01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 w:rsidRPr="000C3D4A">
              <w:t>Экономическая безопасность</w:t>
            </w:r>
            <w:r>
              <w:t xml:space="preserve">, специализация «Финансово- аналитическое обеспечение экономической безопасности хозяйствующих субъектов </w:t>
            </w:r>
          </w:p>
          <w:p w:rsidR="001632EA" w:rsidRPr="000C3D4A" w:rsidRDefault="001632EA" w:rsidP="007E3FDE">
            <w:pPr>
              <w:widowControl w:val="0"/>
            </w:pPr>
            <w:r>
              <w:t>и организаций»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Специалитет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1. Математика</w:t>
            </w:r>
          </w:p>
          <w:p w:rsidR="001632EA" w:rsidRPr="00607453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40.05.03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  <w:rPr>
                <w:lang w:val="en-US"/>
              </w:rPr>
            </w:pPr>
            <w:r w:rsidRPr="000C3D4A">
              <w:t>Судебная экспертиза</w:t>
            </w:r>
            <w:r>
              <w:t>, специализация</w:t>
            </w:r>
            <w:r>
              <w:rPr>
                <w:lang w:val="en-US"/>
              </w:rPr>
              <w:t>:</w:t>
            </w:r>
          </w:p>
          <w:p w:rsidR="001632EA" w:rsidRDefault="001632EA" w:rsidP="001632EA">
            <w:pPr>
              <w:pStyle w:val="a3"/>
              <w:widowControl w:val="0"/>
              <w:numPr>
                <w:ilvl w:val="0"/>
                <w:numId w:val="5"/>
              </w:numPr>
              <w:ind w:left="357" w:hanging="357"/>
              <w:jc w:val="both"/>
              <w:rPr>
                <w:lang w:val="en-US"/>
              </w:rPr>
            </w:pPr>
            <w:r>
              <w:t>«Экономические экспертизы»</w:t>
            </w:r>
            <w:r>
              <w:rPr>
                <w:lang w:val="en-US"/>
              </w:rPr>
              <w:t>;</w:t>
            </w:r>
          </w:p>
          <w:p w:rsidR="001632EA" w:rsidRPr="00A25292" w:rsidRDefault="001632EA" w:rsidP="001632E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76"/>
              </w:tabs>
              <w:ind w:left="0" w:firstLine="0"/>
              <w:jc w:val="both"/>
              <w:rPr>
                <w:lang w:val="en-US"/>
              </w:rPr>
            </w:pPr>
            <w:r>
              <w:t>«Инженерно-технические экспертизы»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Специалитет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</w:pPr>
            <w:r>
              <w:t>1. Обществознание</w:t>
            </w:r>
          </w:p>
          <w:p w:rsidR="001632EA" w:rsidRDefault="001632EA" w:rsidP="007E3FDE">
            <w:pPr>
              <w:widowControl w:val="0"/>
            </w:pPr>
            <w:r>
              <w:t>2. Русский язык</w:t>
            </w:r>
          </w:p>
        </w:tc>
      </w:tr>
      <w:tr w:rsidR="001632EA" w:rsidRPr="000C3D4A" w:rsidTr="007E3FD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  <w:jc w:val="center"/>
            </w:pPr>
            <w:r w:rsidRPr="000C3D4A">
              <w:t>54.05.03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Графика</w:t>
            </w:r>
            <w:r>
              <w:t>, специализация «Художник-график (искусство графики и плаката)»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EA" w:rsidRPr="000C3D4A" w:rsidRDefault="001632EA" w:rsidP="007E3FDE">
            <w:pPr>
              <w:widowControl w:val="0"/>
            </w:pPr>
            <w:r w:rsidRPr="000C3D4A">
              <w:t>Специалитет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632EA" w:rsidRDefault="001632EA" w:rsidP="007E3FDE">
            <w:pPr>
              <w:widowControl w:val="0"/>
              <w:rPr>
                <w:rStyle w:val="a4"/>
                <w:sz w:val="28"/>
                <w:szCs w:val="28"/>
                <w:vertAlign w:val="superscript"/>
              </w:rPr>
            </w:pPr>
            <w:r>
              <w:t xml:space="preserve">1. </w:t>
            </w:r>
            <w:r w:rsidRPr="000C3D4A">
              <w:t>Рисунок фрагмента интерьера</w:t>
            </w:r>
          </w:p>
          <w:p w:rsidR="001632EA" w:rsidRDefault="001632EA" w:rsidP="007E3FDE">
            <w:pPr>
              <w:widowControl w:val="0"/>
            </w:pPr>
            <w:r>
              <w:t>2.Русский язык</w:t>
            </w:r>
          </w:p>
        </w:tc>
      </w:tr>
    </w:tbl>
    <w:p w:rsidR="001632EA" w:rsidRPr="000C3D4A" w:rsidRDefault="001632EA" w:rsidP="001632EA">
      <w:pPr>
        <w:spacing w:after="120"/>
      </w:pPr>
      <w:r w:rsidRPr="000C3D4A">
        <w:rPr>
          <w:sz w:val="28"/>
          <w:szCs w:val="28"/>
        </w:rPr>
        <w:t>_____________________</w:t>
      </w:r>
    </w:p>
    <w:p w:rsidR="001632EA" w:rsidRPr="007A0CE4" w:rsidRDefault="001632EA" w:rsidP="001632EA">
      <w:pPr>
        <w:pStyle w:val="a5"/>
        <w:tabs>
          <w:tab w:val="left" w:pos="426"/>
        </w:tabs>
        <w:jc w:val="both"/>
        <w:rPr>
          <w:rStyle w:val="a4"/>
          <w:rFonts w:ascii="Times New Roman" w:hAnsi="Times New Roman" w:cs="Times New Roman"/>
          <w:b w:val="0"/>
        </w:rPr>
      </w:pPr>
      <w:r w:rsidRPr="000C3D4A">
        <w:rPr>
          <w:sz w:val="28"/>
          <w:szCs w:val="28"/>
          <w:vertAlign w:val="superscript"/>
        </w:rPr>
        <w:t>1</w:t>
      </w:r>
      <w:r w:rsidRPr="000C3D4A">
        <w:rPr>
          <w:sz w:val="28"/>
          <w:szCs w:val="28"/>
        </w:rPr>
        <w:tab/>
      </w:r>
      <w:r w:rsidRPr="007A0CE4">
        <w:rPr>
          <w:rFonts w:ascii="Times New Roman" w:hAnsi="Times New Roman" w:cs="Times New Roman"/>
        </w:rPr>
        <w:t xml:space="preserve">Нумерация вступительных испытаний указывает их приоритетность </w:t>
      </w:r>
      <w:r w:rsidRPr="007A0CE4">
        <w:rPr>
          <w:rStyle w:val="a4"/>
          <w:rFonts w:ascii="Times New Roman" w:hAnsi="Times New Roman" w:cs="Times New Roman"/>
        </w:rPr>
        <w:t>для ранжирования списков поступающих (приоритетность вступительных испытаний). Вступительные испытания проводятся дистанционно в форме компьютерного тестирования</w:t>
      </w:r>
    </w:p>
    <w:p w:rsidR="00E0299E" w:rsidRDefault="001632EA" w:rsidP="001632EA">
      <w:pPr>
        <w:pStyle w:val="a5"/>
        <w:tabs>
          <w:tab w:val="left" w:pos="426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301C0D">
        <w:rPr>
          <w:rStyle w:val="a4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1C0D">
        <w:rPr>
          <w:rFonts w:ascii="Times New Roman" w:hAnsi="Times New Roman" w:cs="Times New Roman"/>
          <w:sz w:val="24"/>
          <w:szCs w:val="24"/>
        </w:rPr>
        <w:tab/>
        <w:t>Дополнительное испытание профессиональной направленности, проводимое в очной форме.</w:t>
      </w:r>
    </w:p>
    <w:sectPr w:rsidR="00E0299E" w:rsidSect="00E56A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0A5"/>
    <w:multiLevelType w:val="hybridMultilevel"/>
    <w:tmpl w:val="0578084C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0A9"/>
    <w:multiLevelType w:val="hybridMultilevel"/>
    <w:tmpl w:val="A75CF93A"/>
    <w:lvl w:ilvl="0" w:tplc="979A5BBC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14C3D8A"/>
    <w:multiLevelType w:val="hybridMultilevel"/>
    <w:tmpl w:val="D7BE2CF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924"/>
    <w:multiLevelType w:val="hybridMultilevel"/>
    <w:tmpl w:val="1654DCC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3512"/>
    <w:multiLevelType w:val="hybridMultilevel"/>
    <w:tmpl w:val="C87E2DE4"/>
    <w:lvl w:ilvl="0" w:tplc="979A5BB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E"/>
    <w:rsid w:val="001632EA"/>
    <w:rsid w:val="00324C0F"/>
    <w:rsid w:val="00E0299E"/>
    <w:rsid w:val="00E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96DB"/>
  <w15:chartTrackingRefBased/>
  <w15:docId w15:val="{3DA939C1-97E6-41E9-BCA0-92D9A2D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9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299E"/>
    <w:pPr>
      <w:ind w:left="720"/>
      <w:contextualSpacing/>
    </w:pPr>
  </w:style>
  <w:style w:type="character" w:styleId="a4">
    <w:name w:val="Strong"/>
    <w:qFormat/>
    <w:rsid w:val="00E0299E"/>
    <w:rPr>
      <w:b/>
      <w:bCs/>
    </w:rPr>
  </w:style>
  <w:style w:type="paragraph" w:customStyle="1" w:styleId="11">
    <w:name w:val="Заголовок 1 уровень"/>
    <w:basedOn w:val="1"/>
    <w:qFormat/>
    <w:rsid w:val="00E0299E"/>
    <w:pPr>
      <w:spacing w:before="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  <w:lang w:eastAsia="ar-SA"/>
    </w:rPr>
  </w:style>
  <w:style w:type="paragraph" w:styleId="a5">
    <w:name w:val="No Spacing"/>
    <w:uiPriority w:val="1"/>
    <w:qFormat/>
    <w:rsid w:val="001632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Татаринова Ольга Афанасьевна</cp:lastModifiedBy>
  <cp:revision>2</cp:revision>
  <dcterms:created xsi:type="dcterms:W3CDTF">2025-04-21T09:52:00Z</dcterms:created>
  <dcterms:modified xsi:type="dcterms:W3CDTF">2025-04-21T09:52:00Z</dcterms:modified>
</cp:coreProperties>
</file>